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29" w:rsidRPr="00F84F0B" w:rsidRDefault="00592629" w:rsidP="00592629">
      <w:pPr>
        <w:jc w:val="center"/>
        <w:rPr>
          <w:bCs/>
          <w:color w:val="000000"/>
        </w:rPr>
      </w:pPr>
      <w:r w:rsidRPr="00F84F0B">
        <w:rPr>
          <w:bCs/>
        </w:rPr>
        <w:t>Перечень основных исходных данных</w:t>
      </w:r>
      <w:r w:rsidRPr="00F84F0B">
        <w:rPr>
          <w:bCs/>
          <w:color w:val="000000"/>
        </w:rPr>
        <w:t xml:space="preserve">, необходимых для разработки проекта </w:t>
      </w:r>
    </w:p>
    <w:p w:rsidR="00592629" w:rsidRPr="00F84F0B" w:rsidRDefault="00592629" w:rsidP="00592629">
      <w:pPr>
        <w:jc w:val="center"/>
        <w:rPr>
          <w:bCs/>
          <w:color w:val="000000"/>
        </w:rPr>
      </w:pPr>
      <w:r w:rsidRPr="00F84F0B">
        <w:rPr>
          <w:bCs/>
          <w:color w:val="000000"/>
        </w:rPr>
        <w:t>предельно допустимых выбросов:</w:t>
      </w:r>
    </w:p>
    <w:p w:rsidR="00592629" w:rsidRDefault="00592629" w:rsidP="00592629">
      <w:pPr>
        <w:jc w:val="center"/>
        <w:rPr>
          <w:b/>
          <w:bCs/>
          <w:color w:val="000000"/>
        </w:rPr>
      </w:pPr>
    </w:p>
    <w:p w:rsidR="00592629" w:rsidRPr="004439B3" w:rsidRDefault="00592629" w:rsidP="00592629">
      <w:pPr>
        <w:jc w:val="center"/>
        <w:rPr>
          <w:b/>
          <w:bCs/>
          <w:color w:val="000000"/>
        </w:rPr>
      </w:pP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карточка предприятия с указанием банковских реквизитов, фактического адреса </w:t>
      </w:r>
      <w:proofErr w:type="spellStart"/>
      <w:r w:rsidRPr="00944CD7">
        <w:rPr>
          <w:rFonts w:ascii="Times New Roman" w:hAnsi="Times New Roman" w:cs="Times New Roman"/>
          <w:color w:val="000000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D7">
        <w:rPr>
          <w:rFonts w:ascii="Times New Roman" w:hAnsi="Times New Roman" w:cs="Times New Roman"/>
          <w:color w:val="000000"/>
          <w:sz w:val="24"/>
          <w:szCs w:val="24"/>
        </w:rPr>
        <w:t xml:space="preserve">Ситуационный план </w:t>
      </w:r>
      <w:proofErr w:type="spellStart"/>
      <w:r w:rsidRPr="00944CD7">
        <w:rPr>
          <w:rFonts w:ascii="Times New Roman" w:hAnsi="Times New Roman" w:cs="Times New Roman"/>
          <w:color w:val="000000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с указанием ближайших жилых зон и предприятий, граничащих с рассматриваемой площадкой (желательно в М 1:2000).</w:t>
      </w:r>
    </w:p>
    <w:p w:rsidR="00592629" w:rsidRPr="00944CD7" w:rsidRDefault="00592629" w:rsidP="00592629">
      <w:pPr>
        <w:numPr>
          <w:ilvl w:val="0"/>
          <w:numId w:val="1"/>
        </w:numPr>
        <w:ind w:left="-284" w:firstLine="284"/>
      </w:pPr>
      <w:r w:rsidRPr="00944CD7">
        <w:t>Карта-схема предприятия с экспликацией з</w:t>
      </w:r>
      <w:r w:rsidR="00FF455A">
        <w:t>даний и сооружений</w:t>
      </w:r>
      <w:r w:rsidRPr="00944CD7">
        <w:t>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Свидетельство ОГРН.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Свидетельство ИНН.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Свидетельство о внесении записи в ЕГРЮЛ.</w:t>
      </w:r>
    </w:p>
    <w:p w:rsidR="00592629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Письма Росстата о присвоении кодов статистики.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по постановке объекта на государственный учет по степени негативного воздействия на окружающую среду с соответствующей категорией.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Сведения по инженерному обеспечению объектов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>:</w:t>
      </w:r>
    </w:p>
    <w:p w:rsidR="00592629" w:rsidRPr="00944CD7" w:rsidRDefault="00592629" w:rsidP="00592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Копии договоров электроснабжения для каждой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>;</w:t>
      </w:r>
    </w:p>
    <w:p w:rsidR="00592629" w:rsidRPr="00944CD7" w:rsidRDefault="00592629" w:rsidP="00592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Копии лицензий на пользование недрами (при наличии артезианских скважин на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промплощадках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>);</w:t>
      </w:r>
    </w:p>
    <w:p w:rsidR="00592629" w:rsidRPr="00944CD7" w:rsidRDefault="00592629" w:rsidP="00592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Копии договоров поставки газа для каждой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>;</w:t>
      </w:r>
    </w:p>
    <w:p w:rsidR="00592629" w:rsidRPr="00944CD7" w:rsidRDefault="00592629" w:rsidP="00592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Копии договоров отвода сточных вод (хозяйственно-бытовых, а также ливневых сточных вод) для каждой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>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Режим работы предприятия (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 xml:space="preserve">) (___ смен/сутки;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 xml:space="preserve">/смену; ____ дней/неделю,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______дней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>/год).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Паспорта на оборудование: </w:t>
      </w:r>
    </w:p>
    <w:p w:rsidR="00592629" w:rsidRPr="00944CD7" w:rsidRDefault="00592629" w:rsidP="0059262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- на котельную/котлы (при наличии);</w:t>
      </w:r>
    </w:p>
    <w:p w:rsidR="00592629" w:rsidRPr="00944CD7" w:rsidRDefault="00592629" w:rsidP="0059262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- очистные сооружения (при наличии);</w:t>
      </w:r>
    </w:p>
    <w:p w:rsidR="00592629" w:rsidRPr="00944CD7" w:rsidRDefault="00592629" w:rsidP="0059262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- ДГУ (дизель-генераторные установки) (при наличии);</w:t>
      </w:r>
    </w:p>
    <w:p w:rsidR="00592629" w:rsidRPr="00944CD7" w:rsidRDefault="00592629" w:rsidP="0059262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- ПГУ (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пылегазоочистном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 xml:space="preserve"> оборудовании) (при наличии).</w:t>
      </w:r>
    </w:p>
    <w:p w:rsidR="00592629" w:rsidRPr="00944CD7" w:rsidRDefault="00592629" w:rsidP="0059262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- фильтры очистки воздуха (при наличии). 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Наличие резервуаров для хранения топлива для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>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Протоколы замеров промышленных выбросов от имеющихся источни</w:t>
      </w:r>
      <w:r>
        <w:rPr>
          <w:rFonts w:ascii="Times New Roman" w:hAnsi="Times New Roman" w:cs="Times New Roman"/>
          <w:sz w:val="24"/>
          <w:szCs w:val="24"/>
        </w:rPr>
        <w:t>ков загрязнения атмосферы.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Pr="00944CD7">
        <w:rPr>
          <w:rFonts w:ascii="Times New Roman" w:hAnsi="Times New Roman" w:cs="Times New Roman"/>
          <w:sz w:val="24"/>
          <w:szCs w:val="24"/>
          <w:u w:val="single"/>
        </w:rPr>
        <w:t>наличии (отсутствии)</w:t>
      </w:r>
      <w:r w:rsidRPr="00944CD7">
        <w:rPr>
          <w:rFonts w:ascii="Times New Roman" w:hAnsi="Times New Roman" w:cs="Times New Roman"/>
          <w:sz w:val="24"/>
          <w:szCs w:val="24"/>
        </w:rPr>
        <w:t xml:space="preserve"> арендаторов с указанием профиля их деятельности, месторасположением.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Перечень оборудования (</w:t>
      </w:r>
      <w:r w:rsidRPr="00944CD7">
        <w:rPr>
          <w:rFonts w:ascii="Times New Roman" w:hAnsi="Times New Roman" w:cs="Times New Roman"/>
          <w:bCs/>
          <w:sz w:val="24"/>
          <w:szCs w:val="24"/>
        </w:rPr>
        <w:t>например станков</w:t>
      </w:r>
      <w:r w:rsidRPr="00944CD7">
        <w:rPr>
          <w:rFonts w:ascii="Times New Roman" w:hAnsi="Times New Roman" w:cs="Times New Roman"/>
          <w:sz w:val="24"/>
          <w:szCs w:val="24"/>
        </w:rPr>
        <w:t xml:space="preserve">), автотранспорта, спец. техники, которые находятся на балансе предприятия или используются на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промплощадках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аренды, лизинга. 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 xml:space="preserve">Информация об автотранспорте, не состоящем на балансе предприятия, въезжающем на территорию </w:t>
      </w:r>
      <w:proofErr w:type="spellStart"/>
      <w:r w:rsidRPr="00944CD7">
        <w:rPr>
          <w:rFonts w:ascii="Times New Roman" w:hAnsi="Times New Roman" w:cs="Times New Roman"/>
          <w:sz w:val="24"/>
          <w:szCs w:val="24"/>
        </w:rPr>
        <w:t>промплощадок</w:t>
      </w:r>
      <w:proofErr w:type="spellEnd"/>
      <w:r w:rsidRPr="00944CD7">
        <w:rPr>
          <w:rFonts w:ascii="Times New Roman" w:hAnsi="Times New Roman" w:cs="Times New Roman"/>
          <w:sz w:val="24"/>
          <w:szCs w:val="24"/>
        </w:rPr>
        <w:t xml:space="preserve"> (напр., занятых на доставке сырья);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  <w:u w:val="single"/>
        </w:rPr>
        <w:t>Копии имеющихся разрешений на выброс вредных веществ в атмосферный воздух, сброс вредных веществ в водный объект, документов об утверждении лимитов на размещение отходов</w:t>
      </w:r>
      <w:r w:rsidRPr="00944CD7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592629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CD7">
        <w:rPr>
          <w:rFonts w:ascii="Times New Roman" w:hAnsi="Times New Roman" w:cs="Times New Roman"/>
          <w:sz w:val="24"/>
          <w:szCs w:val="24"/>
        </w:rPr>
        <w:t>Планируется ли на ближайшие 5 лет (время действия проекта) изменения в технологическом процессе, перепланировка, ремонт). Перспектива развития предприятия на 5-ти летний период.</w:t>
      </w:r>
    </w:p>
    <w:p w:rsidR="00592629" w:rsidRPr="00944CD7" w:rsidRDefault="00592629" w:rsidP="005926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Заполненный опросный лист. </w:t>
      </w:r>
    </w:p>
    <w:p w:rsidR="00592629" w:rsidRPr="000C22D0" w:rsidRDefault="00592629" w:rsidP="00592629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592629" w:rsidRPr="000C22D0" w:rsidRDefault="00592629" w:rsidP="00592629">
      <w:pPr>
        <w:ind w:firstLine="709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>Примечание: При изменении нормативно-методических указаний и указаний контролирующих органов по разработке проекта нормативов предельно допустимых выбросов Исполнителю могут потребоваться дополнительные документы.</w:t>
      </w:r>
    </w:p>
    <w:p w:rsidR="00592629" w:rsidRPr="000C22D0" w:rsidRDefault="00592629" w:rsidP="00592629">
      <w:pPr>
        <w:pStyle w:val="3"/>
        <w:spacing w:after="0"/>
        <w:ind w:firstLine="709"/>
        <w:jc w:val="both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>При проведении экспертизы компетентные государственные органы могут затребовать представление дополнительных материалов, а также оригиналы документов.</w:t>
      </w:r>
    </w:p>
    <w:p w:rsidR="00386763" w:rsidRPr="00592629" w:rsidRDefault="00592629" w:rsidP="00592629">
      <w:pPr>
        <w:shd w:val="clear" w:color="auto" w:fill="FFFFFF"/>
        <w:ind w:firstLine="709"/>
        <w:rPr>
          <w:i/>
          <w:iCs/>
          <w:sz w:val="22"/>
          <w:szCs w:val="22"/>
        </w:rPr>
      </w:pPr>
      <w:r w:rsidRPr="000C22D0">
        <w:rPr>
          <w:i/>
          <w:iCs/>
          <w:sz w:val="22"/>
          <w:szCs w:val="22"/>
        </w:rPr>
        <w:t>При возникновении необходимости Исполнитель может затребовать дополнительные материалы, не входящие в данный перечень.</w:t>
      </w:r>
    </w:p>
    <w:sectPr w:rsidR="00386763" w:rsidRPr="00592629" w:rsidSect="00592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CE2"/>
    <w:multiLevelType w:val="hybridMultilevel"/>
    <w:tmpl w:val="6F34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301773"/>
    <w:multiLevelType w:val="hybridMultilevel"/>
    <w:tmpl w:val="58D42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629"/>
    <w:rsid w:val="00386763"/>
    <w:rsid w:val="00592629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2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592629"/>
    <w:pPr>
      <w:spacing w:after="12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262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man04</dc:creator>
  <cp:lastModifiedBy>man04</cp:lastModifiedBy>
  <cp:revision>2</cp:revision>
  <dcterms:created xsi:type="dcterms:W3CDTF">2018-06-20T12:50:00Z</dcterms:created>
  <dcterms:modified xsi:type="dcterms:W3CDTF">2018-06-20T12:51:00Z</dcterms:modified>
</cp:coreProperties>
</file>